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1C16" w14:textId="2DB635B6" w:rsidR="007E4C4C" w:rsidRPr="008442F1" w:rsidRDefault="007E4C4C" w:rsidP="007E4C4C">
      <w:pPr>
        <w:jc w:val="center"/>
        <w:rPr>
          <w:rFonts w:asciiTheme="minorHAnsi" w:hAnsiTheme="minorHAnsi" w:cstheme="minorHAnsi"/>
          <w:b/>
          <w:bCs/>
          <w:sz w:val="28"/>
          <w:szCs w:val="28"/>
        </w:rPr>
      </w:pPr>
      <w:r w:rsidRPr="008442F1">
        <w:rPr>
          <w:rFonts w:asciiTheme="minorHAnsi" w:hAnsiTheme="minorHAnsi" w:cstheme="minorHAnsi"/>
          <w:b/>
          <w:bCs/>
          <w:sz w:val="28"/>
          <w:szCs w:val="28"/>
        </w:rPr>
        <w:t xml:space="preserve">CCVS guide to </w:t>
      </w:r>
      <w:r w:rsidR="000F3367">
        <w:rPr>
          <w:rFonts w:asciiTheme="minorHAnsi" w:hAnsiTheme="minorHAnsi" w:cstheme="minorHAnsi"/>
          <w:b/>
          <w:bCs/>
          <w:sz w:val="28"/>
          <w:szCs w:val="28"/>
        </w:rPr>
        <w:t xml:space="preserve">Running a </w:t>
      </w:r>
      <w:r w:rsidR="005C7F95">
        <w:rPr>
          <w:rFonts w:asciiTheme="minorHAnsi" w:hAnsiTheme="minorHAnsi" w:cstheme="minorHAnsi"/>
          <w:b/>
          <w:bCs/>
          <w:sz w:val="28"/>
          <w:szCs w:val="28"/>
        </w:rPr>
        <w:t>Safe Event</w:t>
      </w:r>
    </w:p>
    <w:p w14:paraId="36C9CE52" w14:textId="411EE579" w:rsidR="00134DFF" w:rsidRPr="008442F1" w:rsidRDefault="00134DFF" w:rsidP="007E4C4C">
      <w:pPr>
        <w:jc w:val="center"/>
        <w:rPr>
          <w:rFonts w:asciiTheme="minorHAnsi" w:hAnsiTheme="minorHAnsi" w:cstheme="minorHAnsi"/>
          <w:sz w:val="28"/>
          <w:szCs w:val="28"/>
        </w:rPr>
      </w:pPr>
      <w:r w:rsidRPr="008442F1">
        <w:rPr>
          <w:rFonts w:asciiTheme="minorHAnsi" w:hAnsiTheme="minorHAnsi" w:cstheme="minorHAnsi"/>
          <w:sz w:val="28"/>
          <w:szCs w:val="28"/>
        </w:rPr>
        <w:t>Video Transcript</w:t>
      </w:r>
      <w:r w:rsidR="007E4C4C" w:rsidRPr="008442F1">
        <w:rPr>
          <w:rFonts w:asciiTheme="minorHAnsi" w:hAnsiTheme="minorHAnsi" w:cstheme="minorHAnsi"/>
          <w:sz w:val="28"/>
          <w:szCs w:val="28"/>
        </w:rPr>
        <w:t xml:space="preserve"> produced for CCVS by Green Pepper Consulting</w:t>
      </w:r>
    </w:p>
    <w:p w14:paraId="733741ED" w14:textId="77777777" w:rsidR="005C7F95" w:rsidRDefault="005C7F95" w:rsidP="000F3367">
      <w:pPr>
        <w:rPr>
          <w:sz w:val="28"/>
          <w:szCs w:val="28"/>
        </w:rPr>
      </w:pPr>
    </w:p>
    <w:p w14:paraId="000E9755" w14:textId="7A7EF2D8" w:rsidR="000F3367" w:rsidRPr="00787ED7" w:rsidRDefault="000F3367" w:rsidP="000F3367">
      <w:r w:rsidRPr="00787ED7">
        <w:t>Hello, my name is David Green from Green Pepper Consulting; and in this short training presentation I will be looking at how an event can be run safely.</w:t>
      </w:r>
    </w:p>
    <w:p w14:paraId="4AD03D1E" w14:textId="77777777" w:rsidR="000F3367" w:rsidRPr="00787ED7" w:rsidRDefault="000F3367" w:rsidP="000F3367"/>
    <w:p w14:paraId="31C58C4E" w14:textId="77777777" w:rsidR="000F3367" w:rsidRPr="00787ED7" w:rsidRDefault="000F3367" w:rsidP="000F3367">
      <w:r w:rsidRPr="00787ED7">
        <w:t>Indeed, whenever you organise an event; you have a duty of care to those who attend. So clearly you will want to avoid accidents or incidents that could cause harm to individuals.</w:t>
      </w:r>
    </w:p>
    <w:p w14:paraId="02A45CBD" w14:textId="77777777" w:rsidR="000F3367" w:rsidRPr="00787ED7" w:rsidRDefault="000F3367" w:rsidP="000F3367"/>
    <w:p w14:paraId="76866E50" w14:textId="77777777" w:rsidR="000F3367" w:rsidRPr="00787ED7" w:rsidRDefault="000F3367" w:rsidP="000F3367">
      <w:r w:rsidRPr="00787ED7">
        <w:t>The following explains what you need to do.</w:t>
      </w:r>
    </w:p>
    <w:p w14:paraId="1E42E0FD" w14:textId="77777777" w:rsidR="000F3367" w:rsidRPr="00787ED7" w:rsidRDefault="000F3367" w:rsidP="000F3367"/>
    <w:p w14:paraId="06BDFFF0" w14:textId="77777777" w:rsidR="000F3367" w:rsidRPr="0004166A" w:rsidRDefault="000F3367" w:rsidP="000F3367">
      <w:r w:rsidRPr="0004166A">
        <w:t xml:space="preserve">OK, </w:t>
      </w:r>
      <w:proofErr w:type="gramStart"/>
      <w:r w:rsidRPr="0004166A">
        <w:t>This</w:t>
      </w:r>
      <w:proofErr w:type="gramEnd"/>
      <w:r w:rsidRPr="0004166A">
        <w:t xml:space="preserve"> is what we're going to cover…, We'll start with the pre-event considerations, then look at safety plans, followed by risk assessment, and finally, managing an event.</w:t>
      </w:r>
    </w:p>
    <w:p w14:paraId="42104C3D" w14:textId="77777777" w:rsidR="000F3367" w:rsidRPr="0004166A" w:rsidRDefault="000F3367" w:rsidP="000F3367">
      <w:proofErr w:type="gramStart"/>
      <w:r w:rsidRPr="0004166A">
        <w:t>So</w:t>
      </w:r>
      <w:proofErr w:type="gramEnd"/>
      <w:r w:rsidRPr="0004166A">
        <w:t xml:space="preserve"> </w:t>
      </w:r>
      <w:proofErr w:type="spellStart"/>
      <w:r w:rsidRPr="0004166A">
        <w:t>lets</w:t>
      </w:r>
      <w:proofErr w:type="spellEnd"/>
      <w:r w:rsidRPr="0004166A">
        <w:t xml:space="preserve"> begin with the pre-event considerations.</w:t>
      </w:r>
    </w:p>
    <w:p w14:paraId="0649A6E4" w14:textId="77777777" w:rsidR="000F3367" w:rsidRDefault="000F3367" w:rsidP="000F3367"/>
    <w:p w14:paraId="52942D6D" w14:textId="77777777" w:rsidR="000F3367" w:rsidRPr="0004166A" w:rsidRDefault="000F3367" w:rsidP="000F3367">
      <w:r w:rsidRPr="0004166A">
        <w:t>Firstly, you should make someone have overall responsibility for the event's safety.</w:t>
      </w:r>
    </w:p>
    <w:p w14:paraId="199F9C12" w14:textId="77777777" w:rsidR="000F3367" w:rsidRPr="0004166A" w:rsidRDefault="000F3367" w:rsidP="000F3367"/>
    <w:p w14:paraId="1B33207B" w14:textId="77777777" w:rsidR="000F3367" w:rsidRPr="0004166A" w:rsidRDefault="000F3367" w:rsidP="000F3367">
      <w:r w:rsidRPr="0004166A">
        <w:t xml:space="preserve">Next, make a list of who will need consulting, such as the venue, your event </w:t>
      </w:r>
      <w:proofErr w:type="gramStart"/>
      <w:r w:rsidRPr="0004166A">
        <w:t>partners</w:t>
      </w:r>
      <w:proofErr w:type="gramEnd"/>
      <w:r w:rsidRPr="0004166A">
        <w:t xml:space="preserve"> and </w:t>
      </w:r>
      <w:r>
        <w:t xml:space="preserve">the </w:t>
      </w:r>
      <w:r w:rsidRPr="0004166A">
        <w:t>active participants. These could be performers, players, speakers, exhibitors etc.</w:t>
      </w:r>
    </w:p>
    <w:p w14:paraId="1371BC2B" w14:textId="77777777" w:rsidR="000F3367" w:rsidRPr="0004166A" w:rsidRDefault="000F3367" w:rsidP="000F3367"/>
    <w:p w14:paraId="0D4C7AEA" w14:textId="77777777" w:rsidR="000F3367" w:rsidRPr="0004166A" w:rsidRDefault="000F3367" w:rsidP="000F3367">
      <w:r w:rsidRPr="0004166A">
        <w:t xml:space="preserve">If using contractors for any aspect, such as setting-up, lighting, catering, </w:t>
      </w:r>
      <w:r>
        <w:t xml:space="preserve">for example, </w:t>
      </w:r>
      <w:r w:rsidRPr="0004166A">
        <w:t>make sure they are safe and competent. Ask to see risk assessments and check references.</w:t>
      </w:r>
    </w:p>
    <w:p w14:paraId="4A142CD0" w14:textId="77777777" w:rsidR="000F3367" w:rsidRPr="0004166A" w:rsidRDefault="000F3367" w:rsidP="000F3367"/>
    <w:p w14:paraId="0307FE2F" w14:textId="77777777" w:rsidR="000F3367" w:rsidRPr="0004166A" w:rsidRDefault="000F3367" w:rsidP="000F3367">
      <w:r w:rsidRPr="0004166A">
        <w:t xml:space="preserve">Alongside </w:t>
      </w:r>
      <w:proofErr w:type="gramStart"/>
      <w:r w:rsidRPr="0004166A">
        <w:t>all of</w:t>
      </w:r>
      <w:proofErr w:type="gramEnd"/>
      <w:r w:rsidRPr="0004166A">
        <w:t xml:space="preserve"> the above, check your organisation's safety policy to ensure that you are following your stated safety arrangements and responsibilities.</w:t>
      </w:r>
    </w:p>
    <w:p w14:paraId="64AF03A6" w14:textId="77777777" w:rsidR="000F3367" w:rsidRPr="0004166A" w:rsidRDefault="000F3367" w:rsidP="000F3367"/>
    <w:p w14:paraId="292BE873" w14:textId="77777777" w:rsidR="000F3367" w:rsidRPr="0004166A" w:rsidRDefault="000F3367" w:rsidP="000F3367">
      <w:r w:rsidRPr="00EF1AE7">
        <w:t>And finally, draw up an event safety plan.</w:t>
      </w:r>
      <w:r w:rsidRPr="0004166A">
        <w:t xml:space="preserve"> </w:t>
      </w:r>
    </w:p>
    <w:p w14:paraId="148158E6" w14:textId="77777777" w:rsidR="000F3367" w:rsidRDefault="000F3367" w:rsidP="000F3367"/>
    <w:p w14:paraId="3198A12C" w14:textId="77777777" w:rsidR="00974F14" w:rsidRPr="0004166A" w:rsidRDefault="00974F14" w:rsidP="000F3367"/>
    <w:p w14:paraId="413C3038" w14:textId="77777777" w:rsidR="000F3367" w:rsidRPr="0004166A" w:rsidRDefault="000F3367" w:rsidP="000F3367">
      <w:r w:rsidRPr="0004166A">
        <w:lastRenderedPageBreak/>
        <w:t xml:space="preserve">This is a key </w:t>
      </w:r>
      <w:proofErr w:type="gramStart"/>
      <w:r w:rsidRPr="0004166A">
        <w:t>step</w:t>
      </w:r>
      <w:proofErr w:type="gramEnd"/>
      <w:r w:rsidRPr="0004166A">
        <w:t xml:space="preserve"> and we shall cover this next.</w:t>
      </w:r>
    </w:p>
    <w:p w14:paraId="3D12A4D1" w14:textId="77777777" w:rsidR="000F3367" w:rsidRDefault="000F3367" w:rsidP="000F3367"/>
    <w:p w14:paraId="0F49C2EA" w14:textId="77777777" w:rsidR="000F3367" w:rsidRPr="0004166A" w:rsidRDefault="000F3367" w:rsidP="000F3367">
      <w:proofErr w:type="gramStart"/>
      <w:r w:rsidRPr="0004166A">
        <w:t>So</w:t>
      </w:r>
      <w:proofErr w:type="gramEnd"/>
      <w:r w:rsidRPr="0004166A">
        <w:t xml:space="preserve"> what goes into a safety plan?</w:t>
      </w:r>
    </w:p>
    <w:p w14:paraId="1BC74E72" w14:textId="77777777" w:rsidR="000F3367" w:rsidRDefault="000F3367" w:rsidP="000F3367"/>
    <w:p w14:paraId="4819312C" w14:textId="77777777" w:rsidR="000F3367" w:rsidRPr="0004166A" w:rsidRDefault="000F3367" w:rsidP="000F3367">
      <w:r w:rsidRPr="0004166A">
        <w:t>A key step in planning a safe event is to consult with those who will be involved.</w:t>
      </w:r>
    </w:p>
    <w:p w14:paraId="098042F3" w14:textId="77777777" w:rsidR="000F3367" w:rsidRPr="0004166A" w:rsidRDefault="000F3367" w:rsidP="000F3367">
      <w:r w:rsidRPr="0004166A">
        <w:t xml:space="preserve">As we have seen, this will include your team, the venue, any partner </w:t>
      </w:r>
      <w:proofErr w:type="gramStart"/>
      <w:r w:rsidRPr="0004166A">
        <w:t>organisations</w:t>
      </w:r>
      <w:proofErr w:type="gramEnd"/>
      <w:r w:rsidRPr="0004166A">
        <w:t xml:space="preserve"> and active participants.</w:t>
      </w:r>
    </w:p>
    <w:p w14:paraId="18950F37" w14:textId="77777777" w:rsidR="000F3367" w:rsidRPr="0004166A" w:rsidRDefault="000F3367" w:rsidP="000F3367"/>
    <w:p w14:paraId="29756788" w14:textId="77777777" w:rsidR="000F3367" w:rsidRPr="0004166A" w:rsidRDefault="000F3367" w:rsidP="000F3367">
      <w:r w:rsidRPr="0004166A">
        <w:t xml:space="preserve">Consulting is important to identify the expected roles of those </w:t>
      </w:r>
      <w:proofErr w:type="gramStart"/>
      <w:r w:rsidRPr="0004166A">
        <w:t>involved,  the</w:t>
      </w:r>
      <w:proofErr w:type="gramEnd"/>
      <w:r w:rsidRPr="0004166A">
        <w:t xml:space="preserve"> activities that will take place at the event; and to find out about possible hazards and the risk assessments that will be needed.</w:t>
      </w:r>
    </w:p>
    <w:p w14:paraId="181188E0" w14:textId="77777777" w:rsidR="000F3367" w:rsidRDefault="000F3367" w:rsidP="000F3367"/>
    <w:p w14:paraId="73BCC340" w14:textId="77777777" w:rsidR="000F3367" w:rsidRPr="0029455D" w:rsidRDefault="000F3367" w:rsidP="000F3367">
      <w:r w:rsidRPr="0029455D">
        <w:t>If you can, visit and inspect the venue as this can inform many aspects of your safety plan.</w:t>
      </w:r>
    </w:p>
    <w:p w14:paraId="2B9B7233" w14:textId="77777777" w:rsidR="000F3367" w:rsidRPr="0029455D" w:rsidRDefault="000F3367" w:rsidP="000F3367"/>
    <w:p w14:paraId="0578E36D" w14:textId="77777777" w:rsidR="000F3367" w:rsidRPr="0004166A" w:rsidRDefault="000F3367" w:rsidP="000F3367">
      <w:r>
        <w:t>Next,</w:t>
      </w:r>
      <w:r w:rsidRPr="0004166A">
        <w:t xml:space="preserve"> sketch </w:t>
      </w:r>
      <w:r>
        <w:t xml:space="preserve">or obtain </w:t>
      </w:r>
      <w:r w:rsidRPr="0004166A">
        <w:t>a site layout, even if your event is outdoors. This can help you decide who goes where, the maximum numbers of attendees, and consider the entry and exit routes etc.</w:t>
      </w:r>
    </w:p>
    <w:p w14:paraId="09B9785C" w14:textId="77777777" w:rsidR="000F3367" w:rsidRDefault="000F3367" w:rsidP="000F3367"/>
    <w:p w14:paraId="2B4B17E5" w14:textId="77777777" w:rsidR="000F3367" w:rsidRPr="0004166A" w:rsidRDefault="000F3367" w:rsidP="000F3367">
      <w:r>
        <w:t>Then</w:t>
      </w:r>
      <w:r w:rsidRPr="0004166A">
        <w:t xml:space="preserve"> assign someone to carry out risk assessments; and check those risk assessments already supplied by the participants and others. Where gaps are identified, new risk assessments should be undertaken. </w:t>
      </w:r>
    </w:p>
    <w:p w14:paraId="7AE0880D" w14:textId="77777777" w:rsidR="000F3367" w:rsidRPr="0004166A" w:rsidRDefault="000F3367" w:rsidP="000F3367"/>
    <w:p w14:paraId="12D04F17" w14:textId="77777777" w:rsidR="000F3367" w:rsidRPr="0004166A" w:rsidRDefault="000F3367" w:rsidP="000F3367">
      <w:r w:rsidRPr="0004166A">
        <w:t xml:space="preserve">The goal is to make sure everyone knows what safety measures are needed when the event starts. There will be more on this </w:t>
      </w:r>
      <w:r>
        <w:t xml:space="preserve">topic </w:t>
      </w:r>
      <w:r w:rsidRPr="0004166A">
        <w:t>later in the video.</w:t>
      </w:r>
    </w:p>
    <w:p w14:paraId="5C76DC47" w14:textId="77777777" w:rsidR="000F3367" w:rsidRDefault="000F3367" w:rsidP="000F3367"/>
    <w:p w14:paraId="56ED6F1A" w14:textId="77777777" w:rsidR="000F3367" w:rsidRPr="0004166A" w:rsidRDefault="000F3367" w:rsidP="000F3367">
      <w:r w:rsidRPr="0004166A">
        <w:t xml:space="preserve">While considering hazards, it is wise to consider contingencies in the case of severe weather. Outdoor events are more prone to problems, but indoor ones can also suffer, especially when approaches to buildings are slippery, or when hot weather is making venues uncomfortable. </w:t>
      </w:r>
    </w:p>
    <w:p w14:paraId="6DCC1415" w14:textId="77777777" w:rsidR="000F3367" w:rsidRPr="0004166A" w:rsidRDefault="000F3367" w:rsidP="000F3367"/>
    <w:p w14:paraId="492B4916" w14:textId="77777777" w:rsidR="000F3367" w:rsidRPr="0004166A" w:rsidRDefault="000F3367" w:rsidP="000F3367">
      <w:proofErr w:type="gramStart"/>
      <w:r w:rsidRPr="0004166A">
        <w:t>So</w:t>
      </w:r>
      <w:proofErr w:type="gramEnd"/>
      <w:r w:rsidRPr="0004166A">
        <w:t xml:space="preserve"> assess poor wintery conditions, or hot summer days in the same way </w:t>
      </w:r>
      <w:r>
        <w:t xml:space="preserve">you would </w:t>
      </w:r>
      <w:r w:rsidRPr="0004166A">
        <w:t>as any other hazard; and plan your response.</w:t>
      </w:r>
    </w:p>
    <w:p w14:paraId="1C9FBAB8" w14:textId="77777777" w:rsidR="000F3367" w:rsidRDefault="000F3367" w:rsidP="000F3367"/>
    <w:p w14:paraId="36CAE3A2" w14:textId="77777777" w:rsidR="000F3367" w:rsidRPr="0004166A" w:rsidRDefault="000F3367" w:rsidP="000F3367">
      <w:r>
        <w:t>Regardless of</w:t>
      </w:r>
      <w:r w:rsidRPr="0004166A">
        <w:t xml:space="preserve"> the size of your event, you </w:t>
      </w:r>
      <w:r>
        <w:t>should</w:t>
      </w:r>
      <w:r w:rsidRPr="0004166A">
        <w:t xml:space="preserve"> include a crowd or people management plan</w:t>
      </w:r>
      <w:r>
        <w:t xml:space="preserve">. For bigger events </w:t>
      </w:r>
      <w:proofErr w:type="spellStart"/>
      <w:r>
        <w:t>you</w:t>
      </w:r>
      <w:r w:rsidRPr="0004166A">
        <w:t>may</w:t>
      </w:r>
      <w:proofErr w:type="spellEnd"/>
      <w:r w:rsidRPr="0004166A">
        <w:t xml:space="preserve"> also need to include traffic management.</w:t>
      </w:r>
    </w:p>
    <w:p w14:paraId="208B9FEF" w14:textId="77777777" w:rsidR="000F3367" w:rsidRDefault="000F3367" w:rsidP="000F3367"/>
    <w:p w14:paraId="278364C0" w14:textId="77777777" w:rsidR="000F3367" w:rsidRPr="00787ED7" w:rsidRDefault="000F3367" w:rsidP="000F3367">
      <w:r w:rsidRPr="00787ED7">
        <w:t>You will also want to ensure, if necessary, that you can contact key people during the event…so prepare a contact list; and know where they will be if you need them.</w:t>
      </w:r>
    </w:p>
    <w:p w14:paraId="76BCD3D1" w14:textId="77777777" w:rsidR="000F3367" w:rsidRDefault="000F3367" w:rsidP="000F3367"/>
    <w:p w14:paraId="4516F05D" w14:textId="77777777" w:rsidR="000F3367" w:rsidRPr="00787ED7" w:rsidRDefault="000F3367" w:rsidP="000F3367">
      <w:r w:rsidRPr="00787ED7">
        <w:t xml:space="preserve">A good way to ensure things run smoothly is to appoint members of your team as </w:t>
      </w:r>
      <w:proofErr w:type="gramStart"/>
      <w:r w:rsidRPr="00787ED7">
        <w:t>stewards, and</w:t>
      </w:r>
      <w:proofErr w:type="gramEnd"/>
      <w:r w:rsidRPr="00787ED7">
        <w:t xml:space="preserve"> brief them on what they will need to do. This will include people management, ensuring safety controls are followed, reporting </w:t>
      </w:r>
      <w:proofErr w:type="gramStart"/>
      <w:r w:rsidRPr="00787ED7">
        <w:t>problems</w:t>
      </w:r>
      <w:proofErr w:type="gramEnd"/>
      <w:r w:rsidRPr="00787ED7">
        <w:t xml:space="preserve"> and dealing with accidents.</w:t>
      </w:r>
    </w:p>
    <w:p w14:paraId="1C0FE7F2" w14:textId="77777777" w:rsidR="000F3367" w:rsidRDefault="000F3367" w:rsidP="000F3367"/>
    <w:p w14:paraId="2941DF52" w14:textId="77777777" w:rsidR="000F3367" w:rsidRPr="00787ED7" w:rsidRDefault="000F3367" w:rsidP="000F3367">
      <w:r w:rsidRPr="00787ED7">
        <w:t xml:space="preserve">A very important part of the planning process is to know how to deal with emergencies. You need to ensure </w:t>
      </w:r>
      <w:r>
        <w:t xml:space="preserve">that </w:t>
      </w:r>
      <w:r w:rsidRPr="00787ED7">
        <w:t>there are clearly marked fire exits, and that your team of stewards know what to do if the worst happens. You should also nominate a person to call the emergency services.</w:t>
      </w:r>
    </w:p>
    <w:p w14:paraId="5F210D4D" w14:textId="77777777" w:rsidR="000F3367" w:rsidRDefault="000F3367" w:rsidP="000F3367"/>
    <w:p w14:paraId="12082BE0" w14:textId="77777777" w:rsidR="000F3367" w:rsidRPr="00787ED7" w:rsidRDefault="000F3367" w:rsidP="000F3367">
      <w:r w:rsidRPr="00787ED7">
        <w:t xml:space="preserve">Finally, your safety plan should also include arranging insurance if your existing insurance does not extend to events. And don't forget to check information about facilities such as drinking water, </w:t>
      </w:r>
      <w:proofErr w:type="gramStart"/>
      <w:r w:rsidRPr="00787ED7">
        <w:t>toilets</w:t>
      </w:r>
      <w:proofErr w:type="gramEnd"/>
      <w:r w:rsidRPr="00787ED7">
        <w:t xml:space="preserve"> and anything else the venue can provide to help with wellbeing. </w:t>
      </w:r>
    </w:p>
    <w:p w14:paraId="5E87EF3D" w14:textId="77777777" w:rsidR="000F3367" w:rsidRPr="00787ED7" w:rsidRDefault="000F3367" w:rsidP="000F3367"/>
    <w:p w14:paraId="1FF1E036" w14:textId="77777777" w:rsidR="000F3367" w:rsidRDefault="000F3367" w:rsidP="000F3367">
      <w:r w:rsidRPr="00787ED7">
        <w:t>Where the venue can't provide such things, you may have to use contractors so don't leave arranging these until the last minute.</w:t>
      </w:r>
    </w:p>
    <w:p w14:paraId="1D33446C" w14:textId="77777777" w:rsidR="000F3367" w:rsidRDefault="000F3367" w:rsidP="000F3367"/>
    <w:p w14:paraId="52D49DAD" w14:textId="77777777" w:rsidR="000F3367" w:rsidRPr="00974F14" w:rsidRDefault="000F3367" w:rsidP="000F3367">
      <w:pPr>
        <w:rPr>
          <w:color w:val="A6125F"/>
        </w:rPr>
      </w:pPr>
      <w:r w:rsidRPr="00974F14">
        <w:rPr>
          <w:color w:val="A6125F"/>
        </w:rPr>
        <w:t>Here then is a short summary of what goes into a safety plan.</w:t>
      </w:r>
    </w:p>
    <w:p w14:paraId="41B1E9C3" w14:textId="77777777" w:rsidR="000F3367" w:rsidRPr="00974F14" w:rsidRDefault="000F3367" w:rsidP="000F3367">
      <w:pPr>
        <w:rPr>
          <w:color w:val="A6125F"/>
        </w:rPr>
      </w:pPr>
    </w:p>
    <w:p w14:paraId="6161B79A" w14:textId="77777777" w:rsidR="000F3367" w:rsidRPr="00974F14" w:rsidRDefault="000F3367" w:rsidP="000F3367">
      <w:pPr>
        <w:pStyle w:val="ListParagraph"/>
        <w:numPr>
          <w:ilvl w:val="0"/>
          <w:numId w:val="5"/>
        </w:numPr>
        <w:rPr>
          <w:color w:val="A6125F"/>
        </w:rPr>
      </w:pPr>
      <w:r w:rsidRPr="00974F14">
        <w:rPr>
          <w:color w:val="A6125F"/>
        </w:rPr>
        <w:t>consultation</w:t>
      </w:r>
    </w:p>
    <w:p w14:paraId="7CCD8002" w14:textId="77777777" w:rsidR="000F3367" w:rsidRPr="00974F14" w:rsidRDefault="000F3367" w:rsidP="000F3367">
      <w:pPr>
        <w:pStyle w:val="ListParagraph"/>
        <w:numPr>
          <w:ilvl w:val="0"/>
          <w:numId w:val="5"/>
        </w:numPr>
        <w:rPr>
          <w:color w:val="A6125F"/>
        </w:rPr>
      </w:pPr>
      <w:r w:rsidRPr="00974F14">
        <w:rPr>
          <w:color w:val="A6125F"/>
        </w:rPr>
        <w:t>layout of venue</w:t>
      </w:r>
    </w:p>
    <w:p w14:paraId="72B4D099" w14:textId="77777777" w:rsidR="000F3367" w:rsidRPr="00974F14" w:rsidRDefault="000F3367" w:rsidP="000F3367">
      <w:pPr>
        <w:pStyle w:val="ListParagraph"/>
        <w:numPr>
          <w:ilvl w:val="0"/>
          <w:numId w:val="5"/>
        </w:numPr>
        <w:rPr>
          <w:color w:val="A6125F"/>
        </w:rPr>
      </w:pPr>
      <w:r w:rsidRPr="00974F14">
        <w:rPr>
          <w:color w:val="A6125F"/>
        </w:rPr>
        <w:t>risk assessment</w:t>
      </w:r>
    </w:p>
    <w:p w14:paraId="1DB371CC" w14:textId="77777777" w:rsidR="000F3367" w:rsidRPr="00974F14" w:rsidRDefault="000F3367" w:rsidP="000F3367">
      <w:pPr>
        <w:pStyle w:val="ListParagraph"/>
        <w:numPr>
          <w:ilvl w:val="0"/>
          <w:numId w:val="5"/>
        </w:numPr>
        <w:rPr>
          <w:color w:val="A6125F"/>
        </w:rPr>
      </w:pPr>
      <w:r w:rsidRPr="00974F14">
        <w:rPr>
          <w:color w:val="A6125F"/>
        </w:rPr>
        <w:t>weather contingencies</w:t>
      </w:r>
    </w:p>
    <w:p w14:paraId="08216E76" w14:textId="77777777" w:rsidR="000F3367" w:rsidRPr="00974F14" w:rsidRDefault="000F3367" w:rsidP="000F3367">
      <w:pPr>
        <w:pStyle w:val="ListParagraph"/>
        <w:numPr>
          <w:ilvl w:val="0"/>
          <w:numId w:val="5"/>
        </w:numPr>
        <w:rPr>
          <w:color w:val="A6125F"/>
        </w:rPr>
      </w:pPr>
      <w:r w:rsidRPr="00974F14">
        <w:rPr>
          <w:color w:val="A6125F"/>
        </w:rPr>
        <w:t>people/traffic management</w:t>
      </w:r>
    </w:p>
    <w:p w14:paraId="0597660F" w14:textId="77777777" w:rsidR="000F3367" w:rsidRPr="00974F14" w:rsidRDefault="000F3367" w:rsidP="000F3367">
      <w:pPr>
        <w:pStyle w:val="ListParagraph"/>
        <w:numPr>
          <w:ilvl w:val="0"/>
          <w:numId w:val="5"/>
        </w:numPr>
        <w:rPr>
          <w:color w:val="A6125F"/>
        </w:rPr>
      </w:pPr>
      <w:r w:rsidRPr="00974F14">
        <w:rPr>
          <w:color w:val="A6125F"/>
        </w:rPr>
        <w:lastRenderedPageBreak/>
        <w:t xml:space="preserve">contact </w:t>
      </w:r>
      <w:proofErr w:type="gramStart"/>
      <w:r w:rsidRPr="00974F14">
        <w:rPr>
          <w:color w:val="A6125F"/>
        </w:rPr>
        <w:t>list</w:t>
      </w:r>
      <w:proofErr w:type="gramEnd"/>
    </w:p>
    <w:p w14:paraId="1C3301FA" w14:textId="77777777" w:rsidR="000F3367" w:rsidRPr="00974F14" w:rsidRDefault="000F3367" w:rsidP="000F3367">
      <w:pPr>
        <w:pStyle w:val="ListParagraph"/>
        <w:numPr>
          <w:ilvl w:val="0"/>
          <w:numId w:val="5"/>
        </w:numPr>
        <w:rPr>
          <w:color w:val="A6125F"/>
        </w:rPr>
      </w:pPr>
      <w:r w:rsidRPr="00974F14">
        <w:rPr>
          <w:color w:val="A6125F"/>
        </w:rPr>
        <w:t>stewards</w:t>
      </w:r>
    </w:p>
    <w:p w14:paraId="6BDF93F5" w14:textId="77777777" w:rsidR="000F3367" w:rsidRPr="00974F14" w:rsidRDefault="000F3367" w:rsidP="000F3367">
      <w:pPr>
        <w:pStyle w:val="ListParagraph"/>
        <w:numPr>
          <w:ilvl w:val="0"/>
          <w:numId w:val="5"/>
        </w:numPr>
        <w:rPr>
          <w:color w:val="A6125F"/>
        </w:rPr>
      </w:pPr>
      <w:r w:rsidRPr="00974F14">
        <w:rPr>
          <w:color w:val="A6125F"/>
        </w:rPr>
        <w:t>emergency procedure</w:t>
      </w:r>
    </w:p>
    <w:p w14:paraId="7B3C0A6C" w14:textId="77777777" w:rsidR="000F3367" w:rsidRPr="00974F14" w:rsidRDefault="000F3367" w:rsidP="000F3367">
      <w:pPr>
        <w:pStyle w:val="ListParagraph"/>
        <w:numPr>
          <w:ilvl w:val="0"/>
          <w:numId w:val="5"/>
        </w:numPr>
        <w:rPr>
          <w:color w:val="A6125F"/>
        </w:rPr>
      </w:pPr>
      <w:r w:rsidRPr="00974F14">
        <w:rPr>
          <w:color w:val="A6125F"/>
        </w:rPr>
        <w:t xml:space="preserve">insurance </w:t>
      </w:r>
    </w:p>
    <w:p w14:paraId="4968CB24" w14:textId="77777777" w:rsidR="000F3367" w:rsidRPr="00974F14" w:rsidRDefault="000F3367" w:rsidP="000F3367">
      <w:pPr>
        <w:pStyle w:val="ListParagraph"/>
        <w:numPr>
          <w:ilvl w:val="0"/>
          <w:numId w:val="5"/>
        </w:numPr>
        <w:rPr>
          <w:color w:val="A6125F"/>
        </w:rPr>
      </w:pPr>
      <w:r w:rsidRPr="00974F14">
        <w:rPr>
          <w:color w:val="A6125F"/>
        </w:rPr>
        <w:t>and facilities</w:t>
      </w:r>
    </w:p>
    <w:p w14:paraId="5446124C" w14:textId="77777777" w:rsidR="000F3367" w:rsidRDefault="000F3367" w:rsidP="000F3367"/>
    <w:p w14:paraId="1F38CEDE" w14:textId="77777777" w:rsidR="000F3367" w:rsidRPr="00787ED7" w:rsidRDefault="000F3367" w:rsidP="000F3367">
      <w:r w:rsidRPr="00787ED7">
        <w:t xml:space="preserve">We now come to risk assessment. </w:t>
      </w:r>
    </w:p>
    <w:p w14:paraId="6164EBA5" w14:textId="77777777" w:rsidR="000F3367" w:rsidRPr="00787ED7" w:rsidRDefault="000F3367" w:rsidP="000F3367"/>
    <w:p w14:paraId="77B10057" w14:textId="77777777" w:rsidR="000F3367" w:rsidRPr="00787ED7" w:rsidRDefault="000F3367" w:rsidP="000F3367">
      <w:r w:rsidRPr="00787ED7">
        <w:t>This will form a vital part of your safety plan; and the results of your risk assessments will decide how your event can be run.</w:t>
      </w:r>
    </w:p>
    <w:p w14:paraId="5C66FCEB" w14:textId="77777777" w:rsidR="000F3367" w:rsidRPr="00787ED7" w:rsidRDefault="000F3367" w:rsidP="000F3367"/>
    <w:p w14:paraId="7601B230" w14:textId="77777777" w:rsidR="000F3367" w:rsidRPr="00787ED7" w:rsidRDefault="000F3367" w:rsidP="000F3367">
      <w:r w:rsidRPr="00787ED7">
        <w:t>The process involves assessing all foreseeable risks, whether they be from the activities of your organisation, the active participants, your chosen venue, or even the public.</w:t>
      </w:r>
    </w:p>
    <w:p w14:paraId="3A1DCE14" w14:textId="77777777" w:rsidR="000F3367" w:rsidRPr="00787ED7" w:rsidRDefault="000F3367" w:rsidP="000F3367">
      <w:proofErr w:type="gramStart"/>
      <w:r w:rsidRPr="00787ED7">
        <w:t>So</w:t>
      </w:r>
      <w:proofErr w:type="gramEnd"/>
      <w:r w:rsidRPr="00787ED7">
        <w:t xml:space="preserve"> as well as your own risk assessments, you will need to consider any risk assessments provided by the venue, exhibitors, performers, stall holders, speakers, contractors or whatever other organisations are involved.</w:t>
      </w:r>
    </w:p>
    <w:p w14:paraId="2477ABCF" w14:textId="77777777" w:rsidR="000F3367" w:rsidRPr="00787ED7" w:rsidRDefault="000F3367" w:rsidP="000F3367"/>
    <w:p w14:paraId="1E06F62C" w14:textId="77777777" w:rsidR="000F3367" w:rsidRPr="00787ED7" w:rsidRDefault="000F3367" w:rsidP="000F3367">
      <w:r w:rsidRPr="00787ED7">
        <w:t>It is from these risk assessments that you can take steps to avoid or control any safety risks that are presented by your event.</w:t>
      </w:r>
    </w:p>
    <w:p w14:paraId="0C1EC4E3" w14:textId="77777777" w:rsidR="000F3367" w:rsidRPr="00787ED7" w:rsidRDefault="000F3367" w:rsidP="000F3367"/>
    <w:p w14:paraId="1373F635" w14:textId="77777777" w:rsidR="000F3367" w:rsidRPr="00787ED7" w:rsidRDefault="000F3367" w:rsidP="000F3367">
      <w:r w:rsidRPr="00787ED7">
        <w:t>But what does a risk assessment involve…?</w:t>
      </w:r>
      <w:r>
        <w:t xml:space="preserve">  </w:t>
      </w:r>
      <w:r w:rsidRPr="00787ED7">
        <w:t>Well, there are five steps involved in risk assessment…</w:t>
      </w:r>
    </w:p>
    <w:p w14:paraId="62B91C81" w14:textId="77777777" w:rsidR="000F3367" w:rsidRPr="00787ED7" w:rsidRDefault="000F3367" w:rsidP="000F3367">
      <w:pPr>
        <w:pStyle w:val="ListParagraph"/>
        <w:numPr>
          <w:ilvl w:val="0"/>
          <w:numId w:val="6"/>
        </w:numPr>
      </w:pPr>
      <w:r w:rsidRPr="00787ED7">
        <w:t>Identify the hazard(s)</w:t>
      </w:r>
    </w:p>
    <w:p w14:paraId="7287651D" w14:textId="77777777" w:rsidR="000F3367" w:rsidRPr="00787ED7" w:rsidRDefault="000F3367" w:rsidP="000F3367">
      <w:pPr>
        <w:pStyle w:val="ListParagraph"/>
        <w:numPr>
          <w:ilvl w:val="0"/>
          <w:numId w:val="6"/>
        </w:numPr>
      </w:pPr>
      <w:r w:rsidRPr="00787ED7">
        <w:t xml:space="preserve">Decide who might be harmed, and </w:t>
      </w:r>
      <w:proofErr w:type="gramStart"/>
      <w:r w:rsidRPr="00787ED7">
        <w:t>how</w:t>
      </w:r>
      <w:proofErr w:type="gramEnd"/>
    </w:p>
    <w:p w14:paraId="4F3F0B16" w14:textId="77777777" w:rsidR="000F3367" w:rsidRPr="00787ED7" w:rsidRDefault="000F3367" w:rsidP="000F3367">
      <w:pPr>
        <w:pStyle w:val="ListParagraph"/>
        <w:numPr>
          <w:ilvl w:val="0"/>
          <w:numId w:val="6"/>
        </w:numPr>
      </w:pPr>
      <w:r w:rsidRPr="00787ED7">
        <w:t>Evaluate and control the risk(s)</w:t>
      </w:r>
    </w:p>
    <w:p w14:paraId="40992714" w14:textId="77777777" w:rsidR="000F3367" w:rsidRPr="00787ED7" w:rsidRDefault="000F3367" w:rsidP="000F3367">
      <w:pPr>
        <w:pStyle w:val="ListParagraph"/>
        <w:numPr>
          <w:ilvl w:val="0"/>
          <w:numId w:val="6"/>
        </w:numPr>
      </w:pPr>
      <w:r w:rsidRPr="00787ED7">
        <w:t xml:space="preserve">Record your </w:t>
      </w:r>
      <w:proofErr w:type="gramStart"/>
      <w:r w:rsidRPr="00787ED7">
        <w:t>findings</w:t>
      </w:r>
      <w:proofErr w:type="gramEnd"/>
    </w:p>
    <w:p w14:paraId="4E7D0D2C" w14:textId="77777777" w:rsidR="000F3367" w:rsidRPr="00787ED7" w:rsidRDefault="000F3367" w:rsidP="000F3367">
      <w:pPr>
        <w:pStyle w:val="ListParagraph"/>
        <w:numPr>
          <w:ilvl w:val="0"/>
          <w:numId w:val="6"/>
        </w:numPr>
      </w:pPr>
      <w:r w:rsidRPr="00787ED7">
        <w:t xml:space="preserve">Monitor your safety measures, and review them if </w:t>
      </w:r>
      <w:proofErr w:type="gramStart"/>
      <w:r w:rsidRPr="00787ED7">
        <w:t>needed</w:t>
      </w:r>
      <w:proofErr w:type="gramEnd"/>
    </w:p>
    <w:p w14:paraId="2E6F21D5" w14:textId="77777777" w:rsidR="000F3367" w:rsidRPr="00787ED7" w:rsidRDefault="000F3367" w:rsidP="000F3367"/>
    <w:p w14:paraId="7871C1D7" w14:textId="77777777" w:rsidR="000F3367" w:rsidRPr="00787ED7" w:rsidRDefault="000F3367" w:rsidP="000F3367">
      <w:r w:rsidRPr="00787ED7">
        <w:t>For more detail on risk assessment, please see our separate training video, Risk Assessment Made Simple.</w:t>
      </w:r>
    </w:p>
    <w:p w14:paraId="3F2650AA" w14:textId="77777777" w:rsidR="000F3367" w:rsidRDefault="000F3367" w:rsidP="000F3367"/>
    <w:p w14:paraId="3BF15177" w14:textId="77777777" w:rsidR="000F3367" w:rsidRPr="00787ED7" w:rsidRDefault="000F3367" w:rsidP="000F3367">
      <w:r w:rsidRPr="00787ED7">
        <w:lastRenderedPageBreak/>
        <w:t>The final topic is "managing your event" from a safety perspective….</w:t>
      </w:r>
    </w:p>
    <w:p w14:paraId="33CF158D" w14:textId="77777777" w:rsidR="000F3367" w:rsidRPr="00787ED7" w:rsidRDefault="000F3367" w:rsidP="000F3367"/>
    <w:p w14:paraId="2A7A9B77" w14:textId="77777777" w:rsidR="000F3367" w:rsidRPr="00787ED7" w:rsidRDefault="000F3367" w:rsidP="000F3367">
      <w:r w:rsidRPr="00787ED7">
        <w:t xml:space="preserve">There are </w:t>
      </w:r>
      <w:proofErr w:type="gramStart"/>
      <w:r w:rsidRPr="00787ED7">
        <w:t>a number of</w:t>
      </w:r>
      <w:proofErr w:type="gramEnd"/>
      <w:r w:rsidRPr="00787ED7">
        <w:t xml:space="preserve"> considerations.</w:t>
      </w:r>
    </w:p>
    <w:p w14:paraId="3CAAE485" w14:textId="77777777" w:rsidR="000F3367" w:rsidRPr="00787ED7" w:rsidRDefault="000F3367" w:rsidP="000F3367">
      <w:r w:rsidRPr="00787ED7">
        <w:t xml:space="preserve">Firstly, before the event starts </w:t>
      </w:r>
      <w:proofErr w:type="gramStart"/>
      <w:r w:rsidRPr="00787ED7">
        <w:t>ensure</w:t>
      </w:r>
      <w:proofErr w:type="gramEnd"/>
      <w:r w:rsidRPr="00787ED7">
        <w:t xml:space="preserve"> that health and safety is covered in an induction for stewards and </w:t>
      </w:r>
      <w:r>
        <w:t>the</w:t>
      </w:r>
      <w:r w:rsidRPr="00787ED7">
        <w:t xml:space="preserve"> active participants so that everyone understands their role, including what to do if there is an accident.</w:t>
      </w:r>
    </w:p>
    <w:p w14:paraId="030D9651" w14:textId="77777777" w:rsidR="000F3367" w:rsidRPr="00787ED7" w:rsidRDefault="000F3367" w:rsidP="000F3367"/>
    <w:p w14:paraId="3B4C464B" w14:textId="77777777" w:rsidR="000F3367" w:rsidRPr="00787ED7" w:rsidRDefault="000F3367" w:rsidP="000F3367">
      <w:r w:rsidRPr="00787ED7">
        <w:t>Next, check that safety measures are in place.</w:t>
      </w:r>
    </w:p>
    <w:p w14:paraId="78316CCF" w14:textId="77777777" w:rsidR="000F3367" w:rsidRPr="00787ED7" w:rsidRDefault="000F3367" w:rsidP="000F3367"/>
    <w:p w14:paraId="1B282F92" w14:textId="77777777" w:rsidR="000F3367" w:rsidRPr="00787ED7" w:rsidRDefault="000F3367" w:rsidP="000F3367">
      <w:r w:rsidRPr="00787ED7">
        <w:t>Thirdly, make sure there are signs and notices to help enforce health and safety.</w:t>
      </w:r>
    </w:p>
    <w:p w14:paraId="6FB5BCF1" w14:textId="77777777" w:rsidR="000F3367" w:rsidRPr="00787ED7" w:rsidRDefault="000F3367" w:rsidP="000F3367"/>
    <w:p w14:paraId="2A1E5FA4" w14:textId="77777777" w:rsidR="000F3367" w:rsidRPr="00787ED7" w:rsidRDefault="000F3367" w:rsidP="000F3367">
      <w:r w:rsidRPr="00787ED7">
        <w:t>Also, ensure that stewards and active participants are aware of the emergency procedure; and understand what they would have to do, should an emergency arise.</w:t>
      </w:r>
    </w:p>
    <w:p w14:paraId="6A47D43E" w14:textId="77777777" w:rsidR="000F3367" w:rsidRDefault="000F3367" w:rsidP="000F3367"/>
    <w:p w14:paraId="60A63B2B" w14:textId="77777777" w:rsidR="000F3367" w:rsidRPr="00787ED7" w:rsidRDefault="000F3367" w:rsidP="000F3367">
      <w:r w:rsidRPr="00787ED7">
        <w:t xml:space="preserve">Ensure </w:t>
      </w:r>
      <w:r>
        <w:t xml:space="preserve">that </w:t>
      </w:r>
      <w:r w:rsidRPr="00787ED7">
        <w:t>stewards can guide people so they can move safely into, during and out of the event. This people management should be in your safety plan. Good signage to car parking may also be needed.</w:t>
      </w:r>
    </w:p>
    <w:p w14:paraId="6438C8FF" w14:textId="77777777" w:rsidR="000F3367" w:rsidRPr="00787ED7" w:rsidRDefault="000F3367" w:rsidP="000F3367"/>
    <w:p w14:paraId="7183B972" w14:textId="77777777" w:rsidR="000F3367" w:rsidRPr="00787ED7" w:rsidRDefault="000F3367" w:rsidP="000F3367">
      <w:r>
        <w:t>During the event, m</w:t>
      </w:r>
      <w:r w:rsidRPr="00787ED7">
        <w:t>onitor safety measures during the event as it progresses, and be ready to act on a problem.</w:t>
      </w:r>
    </w:p>
    <w:p w14:paraId="656E504F" w14:textId="77777777" w:rsidR="000F3367" w:rsidRPr="00787ED7" w:rsidRDefault="000F3367" w:rsidP="000F3367"/>
    <w:p w14:paraId="540BD751" w14:textId="77777777" w:rsidR="000F3367" w:rsidRPr="00787ED7" w:rsidRDefault="000F3367" w:rsidP="000F3367">
      <w:r w:rsidRPr="00787ED7">
        <w:t>Finally, check-in with stewards during the event, so keep close at hand your list of key contacts and your safety plan.</w:t>
      </w:r>
    </w:p>
    <w:p w14:paraId="6550187D" w14:textId="77777777" w:rsidR="000F3367" w:rsidRDefault="000F3367" w:rsidP="000F3367"/>
    <w:p w14:paraId="4CC859FD" w14:textId="77777777" w:rsidR="000F3367" w:rsidRPr="00787ED7" w:rsidRDefault="000F3367" w:rsidP="000F3367">
      <w:r w:rsidRPr="00787ED7">
        <w:t>Once the event finishes, do another inspection to check any taking down of equipment is following correct procedures; and that the venue is left in good order.</w:t>
      </w:r>
    </w:p>
    <w:p w14:paraId="3D310BF0" w14:textId="77777777" w:rsidR="000F3367" w:rsidRPr="00787ED7" w:rsidRDefault="000F3367" w:rsidP="000F3367"/>
    <w:p w14:paraId="1DA3C58A" w14:textId="77777777" w:rsidR="000F3367" w:rsidRPr="00787ED7" w:rsidRDefault="000F3367" w:rsidP="000F3367">
      <w:r w:rsidRPr="00787ED7">
        <w:t xml:space="preserve">Then debrief your </w:t>
      </w:r>
      <w:proofErr w:type="gramStart"/>
      <w:r w:rsidRPr="00787ED7">
        <w:t>team, and</w:t>
      </w:r>
      <w:proofErr w:type="gramEnd"/>
      <w:r w:rsidRPr="00787ED7">
        <w:t xml:space="preserve"> learn any lessons for next time.</w:t>
      </w:r>
    </w:p>
    <w:p w14:paraId="2EDE0052" w14:textId="77777777" w:rsidR="000F3367" w:rsidRPr="00787ED7" w:rsidRDefault="000F3367" w:rsidP="000F3367"/>
    <w:p w14:paraId="15BF24AE" w14:textId="77777777" w:rsidR="000F3367" w:rsidRPr="00787ED7" w:rsidRDefault="000F3367" w:rsidP="000F3367">
      <w:r w:rsidRPr="00787ED7">
        <w:t xml:space="preserve">Well, that's all our topics covered. </w:t>
      </w:r>
      <w:proofErr w:type="gramStart"/>
      <w:r w:rsidRPr="00787ED7">
        <w:t>So</w:t>
      </w:r>
      <w:proofErr w:type="gramEnd"/>
      <w:r w:rsidRPr="00787ED7">
        <w:t xml:space="preserve"> before I finish, let's have a very brief summary of what it takes to run a safe event…</w:t>
      </w:r>
    </w:p>
    <w:p w14:paraId="60EEE759" w14:textId="77777777" w:rsidR="000F3367" w:rsidRPr="00787ED7" w:rsidRDefault="000F3367" w:rsidP="000F3367"/>
    <w:p w14:paraId="482E2DC1" w14:textId="77777777" w:rsidR="000F3367" w:rsidRPr="00787ED7" w:rsidRDefault="000F3367" w:rsidP="000F3367">
      <w:r w:rsidRPr="00787ED7">
        <w:t xml:space="preserve">Consult all those who will be </w:t>
      </w:r>
      <w:proofErr w:type="gramStart"/>
      <w:r w:rsidRPr="00787ED7">
        <w:t>involved</w:t>
      </w:r>
      <w:proofErr w:type="gramEnd"/>
    </w:p>
    <w:p w14:paraId="2E9E1896" w14:textId="77777777" w:rsidR="000F3367" w:rsidRPr="00787ED7" w:rsidRDefault="000F3367" w:rsidP="000F3367">
      <w:r w:rsidRPr="00787ED7">
        <w:lastRenderedPageBreak/>
        <w:t xml:space="preserve">Draw up a safety </w:t>
      </w:r>
      <w:proofErr w:type="gramStart"/>
      <w:r w:rsidRPr="00787ED7">
        <w:t>plan</w:t>
      </w:r>
      <w:proofErr w:type="gramEnd"/>
      <w:r w:rsidRPr="00787ED7">
        <w:t xml:space="preserve"> </w:t>
      </w:r>
    </w:p>
    <w:p w14:paraId="0221F34F" w14:textId="77777777" w:rsidR="000F3367" w:rsidRPr="00787ED7" w:rsidRDefault="000F3367" w:rsidP="000F3367">
      <w:r w:rsidRPr="00787ED7">
        <w:t xml:space="preserve">Assess risks and implement safety </w:t>
      </w:r>
      <w:proofErr w:type="gramStart"/>
      <w:r w:rsidRPr="00787ED7">
        <w:t>measures</w:t>
      </w:r>
      <w:proofErr w:type="gramEnd"/>
    </w:p>
    <w:p w14:paraId="6B7FD5BE" w14:textId="77777777" w:rsidR="000F3367" w:rsidRPr="00787ED7" w:rsidRDefault="000F3367" w:rsidP="000F3367">
      <w:r w:rsidRPr="00787ED7">
        <w:t xml:space="preserve">Raise awareness of the safety plan so everyone knows who is responsible for what particular </w:t>
      </w:r>
      <w:proofErr w:type="gramStart"/>
      <w:r w:rsidRPr="00787ED7">
        <w:t>actions</w:t>
      </w:r>
      <w:proofErr w:type="gramEnd"/>
    </w:p>
    <w:p w14:paraId="2237D523" w14:textId="77777777" w:rsidR="000F3367" w:rsidRDefault="000F3367" w:rsidP="000F3367">
      <w:r>
        <w:t xml:space="preserve">And finally: </w:t>
      </w:r>
      <w:r w:rsidRPr="00787ED7">
        <w:t>Monitor safety as the event progresses.</w:t>
      </w:r>
    </w:p>
    <w:p w14:paraId="52F8548A" w14:textId="77777777" w:rsidR="000F3367" w:rsidRPr="00787ED7" w:rsidRDefault="000F3367" w:rsidP="000F3367"/>
    <w:p w14:paraId="1BD00E26" w14:textId="77777777" w:rsidR="000F3367" w:rsidRDefault="000F3367" w:rsidP="000F3367">
      <w:pPr>
        <w:rPr>
          <w:lang w:eastAsia="en-US"/>
        </w:rPr>
      </w:pPr>
      <w:proofErr w:type="gramStart"/>
      <w:r w:rsidRPr="00787ED7">
        <w:rPr>
          <w:lang w:eastAsia="en-US"/>
        </w:rPr>
        <w:t>….Thank</w:t>
      </w:r>
      <w:proofErr w:type="gramEnd"/>
      <w:r w:rsidRPr="00787ED7">
        <w:rPr>
          <w:lang w:eastAsia="en-US"/>
        </w:rPr>
        <w:t xml:space="preserve"> you</w:t>
      </w:r>
      <w:r>
        <w:rPr>
          <w:lang w:eastAsia="en-US"/>
        </w:rPr>
        <w:t xml:space="preserve"> for listening.</w:t>
      </w:r>
    </w:p>
    <w:p w14:paraId="17BB7D62" w14:textId="77777777" w:rsidR="000F3367" w:rsidRPr="00787ED7" w:rsidRDefault="000F3367" w:rsidP="000F3367">
      <w:pPr>
        <w:rPr>
          <w:lang w:eastAsia="en-US"/>
        </w:rPr>
      </w:pPr>
    </w:p>
    <w:p w14:paraId="0EC5C736" w14:textId="77777777" w:rsidR="000F3367" w:rsidRDefault="000F3367" w:rsidP="000F3367">
      <w:pPr>
        <w:rPr>
          <w:lang w:eastAsia="en-US"/>
        </w:rPr>
      </w:pPr>
      <w:r w:rsidRPr="00787ED7">
        <w:rPr>
          <w:lang w:eastAsia="en-US"/>
        </w:rPr>
        <w:t>Contact details for Cambridge CVS follow, together with information on other safety topics in this video series.</w:t>
      </w:r>
    </w:p>
    <w:p w14:paraId="54781558" w14:textId="77777777" w:rsidR="000F3367" w:rsidRDefault="000F3367" w:rsidP="000F3367">
      <w:pPr>
        <w:rPr>
          <w:lang w:eastAsia="en-US"/>
        </w:rPr>
      </w:pPr>
    </w:p>
    <w:p w14:paraId="3EBC00DB" w14:textId="11C89251" w:rsidR="00E26935" w:rsidRPr="004C69D6" w:rsidRDefault="000C2CE2" w:rsidP="00B70254">
      <w:pPr>
        <w:rPr>
          <w:rFonts w:asciiTheme="minorHAnsi" w:hAnsiTheme="minorHAnsi" w:cstheme="minorHAnsi"/>
          <w:b/>
          <w:bCs/>
          <w:color w:val="A6125F"/>
          <w:sz w:val="28"/>
          <w:szCs w:val="28"/>
        </w:rPr>
      </w:pPr>
      <w:r w:rsidRPr="004C69D6">
        <w:rPr>
          <w:rFonts w:asciiTheme="minorHAnsi" w:hAnsiTheme="minorHAnsi" w:cstheme="minorHAnsi"/>
          <w:b/>
          <w:bCs/>
          <w:color w:val="A6125F"/>
          <w:sz w:val="28"/>
          <w:szCs w:val="28"/>
        </w:rPr>
        <w:t xml:space="preserve">Guidance links </w:t>
      </w:r>
    </w:p>
    <w:p w14:paraId="046418B0" w14:textId="158EEEDB" w:rsidR="00974F14" w:rsidRPr="00AE0C9C" w:rsidRDefault="00AE0C9C" w:rsidP="00B70254">
      <w:pPr>
        <w:rPr>
          <w:rStyle w:val="Hyperlink"/>
          <w:b/>
          <w:bCs/>
        </w:rPr>
      </w:pPr>
      <w:r>
        <w:rPr>
          <w:b/>
          <w:bCs/>
        </w:rPr>
        <w:fldChar w:fldCharType="begin"/>
      </w:r>
      <w:r>
        <w:rPr>
          <w:b/>
          <w:bCs/>
        </w:rPr>
        <w:instrText>HYPERLINK "https://www.cambridgecvs.org.uk/media/Document/542/document/Event%20%20Checklist.docx"</w:instrText>
      </w:r>
      <w:r>
        <w:rPr>
          <w:b/>
          <w:bCs/>
        </w:rPr>
      </w:r>
      <w:r>
        <w:rPr>
          <w:b/>
          <w:bCs/>
        </w:rPr>
        <w:fldChar w:fldCharType="separate"/>
      </w:r>
      <w:r w:rsidR="008A267A" w:rsidRPr="00AE0C9C">
        <w:rPr>
          <w:rStyle w:val="Hyperlink"/>
          <w:b/>
          <w:bCs/>
        </w:rPr>
        <w:t>Event Safety</w:t>
      </w:r>
      <w:r w:rsidR="00974F14" w:rsidRPr="00AE0C9C">
        <w:rPr>
          <w:rStyle w:val="Hyperlink"/>
          <w:b/>
          <w:bCs/>
        </w:rPr>
        <w:t xml:space="preserve"> Checklist</w:t>
      </w:r>
    </w:p>
    <w:p w14:paraId="1B447C3C" w14:textId="07CDDFF2" w:rsidR="00E26935" w:rsidRPr="00255ECD" w:rsidRDefault="00AE0C9C" w:rsidP="00B70254">
      <w:pPr>
        <w:rPr>
          <w:rFonts w:asciiTheme="minorHAnsi" w:hAnsiTheme="minorHAnsi" w:cstheme="minorHAnsi"/>
          <w:b/>
          <w:bCs/>
          <w:sz w:val="28"/>
          <w:szCs w:val="28"/>
        </w:rPr>
      </w:pPr>
      <w:r>
        <w:rPr>
          <w:b/>
          <w:bCs/>
        </w:rPr>
        <w:fldChar w:fldCharType="end"/>
      </w:r>
      <w:hyperlink r:id="rId10" w:history="1">
        <w:r w:rsidR="00E26935" w:rsidRPr="00255ECD">
          <w:rPr>
            <w:rStyle w:val="Hyperlink"/>
            <w:rFonts w:asciiTheme="minorHAnsi" w:hAnsiTheme="minorHAnsi" w:cstheme="minorHAnsi"/>
            <w:b/>
            <w:bCs/>
            <w:sz w:val="28"/>
            <w:szCs w:val="28"/>
          </w:rPr>
          <w:t>Risk Assessment Form</w:t>
        </w:r>
        <w:r w:rsidR="00061F32" w:rsidRPr="00255ECD">
          <w:rPr>
            <w:rStyle w:val="Hyperlink"/>
            <w:rFonts w:asciiTheme="minorHAnsi" w:hAnsiTheme="minorHAnsi" w:cstheme="minorHAnsi"/>
            <w:b/>
            <w:bCs/>
            <w:sz w:val="28"/>
            <w:szCs w:val="28"/>
          </w:rPr>
          <w:t xml:space="preserve"> Template</w:t>
        </w:r>
      </w:hyperlink>
    </w:p>
    <w:p w14:paraId="173C0182" w14:textId="65E3F3D0" w:rsidR="00E26935" w:rsidRPr="00255ECD" w:rsidRDefault="00DA1F9E" w:rsidP="00B70254">
      <w:pPr>
        <w:rPr>
          <w:rFonts w:asciiTheme="minorHAnsi" w:hAnsiTheme="minorHAnsi" w:cstheme="minorHAnsi"/>
          <w:b/>
          <w:bCs/>
          <w:sz w:val="28"/>
          <w:szCs w:val="28"/>
        </w:rPr>
      </w:pPr>
      <w:hyperlink r:id="rId11" w:history="1">
        <w:r w:rsidR="00E26935" w:rsidRPr="00255ECD">
          <w:rPr>
            <w:rStyle w:val="Hyperlink"/>
            <w:rFonts w:asciiTheme="minorHAnsi" w:hAnsiTheme="minorHAnsi" w:cstheme="minorHAnsi"/>
            <w:b/>
            <w:bCs/>
            <w:sz w:val="28"/>
            <w:szCs w:val="28"/>
          </w:rPr>
          <w:t>Link to HSE</w:t>
        </w:r>
      </w:hyperlink>
    </w:p>
    <w:p w14:paraId="2DACA57F" w14:textId="77777777" w:rsidR="004C69D6" w:rsidRDefault="004C69D6" w:rsidP="00B70254">
      <w:pPr>
        <w:rPr>
          <w:rFonts w:asciiTheme="minorHAnsi" w:hAnsiTheme="minorHAnsi" w:cstheme="minorHAnsi"/>
          <w:sz w:val="28"/>
          <w:szCs w:val="28"/>
        </w:rPr>
      </w:pPr>
    </w:p>
    <w:p w14:paraId="1E749387" w14:textId="3F9AE547" w:rsidR="004C69D6" w:rsidRDefault="004C69D6" w:rsidP="00B70254">
      <w:pPr>
        <w:rPr>
          <w:rFonts w:asciiTheme="minorHAnsi" w:hAnsiTheme="minorHAnsi" w:cstheme="minorHAnsi"/>
          <w:b/>
          <w:bCs/>
          <w:color w:val="A6125F"/>
          <w:sz w:val="28"/>
          <w:szCs w:val="28"/>
        </w:rPr>
      </w:pPr>
      <w:r w:rsidRPr="004C69D6">
        <w:rPr>
          <w:rFonts w:asciiTheme="minorHAnsi" w:hAnsiTheme="minorHAnsi" w:cstheme="minorHAnsi"/>
          <w:b/>
          <w:bCs/>
          <w:color w:val="A6125F"/>
          <w:sz w:val="28"/>
          <w:szCs w:val="28"/>
        </w:rPr>
        <w:t>Links to other recordings in this series</w:t>
      </w:r>
    </w:p>
    <w:p w14:paraId="4DAB4096" w14:textId="7F2F68A3" w:rsidR="00ED0E74" w:rsidRDefault="00DA1F9E" w:rsidP="00B70254">
      <w:pPr>
        <w:rPr>
          <w:rFonts w:asciiTheme="minorHAnsi" w:hAnsiTheme="minorHAnsi" w:cstheme="minorHAnsi"/>
          <w:b/>
          <w:bCs/>
          <w:color w:val="A6125F"/>
          <w:sz w:val="28"/>
          <w:szCs w:val="28"/>
        </w:rPr>
      </w:pPr>
      <w:hyperlink r:id="rId12" w:history="1">
        <w:r w:rsidR="00ED0E74" w:rsidRPr="00ED0E74">
          <w:rPr>
            <w:rStyle w:val="Hyperlink"/>
            <w:rFonts w:asciiTheme="minorHAnsi" w:hAnsiTheme="minorHAnsi" w:cstheme="minorHAnsi"/>
            <w:b/>
            <w:bCs/>
            <w:sz w:val="28"/>
            <w:szCs w:val="28"/>
          </w:rPr>
          <w:t>CCVS guide to writing a health and safety policy</w:t>
        </w:r>
      </w:hyperlink>
    </w:p>
    <w:p w14:paraId="7A3A57BC" w14:textId="612F3929" w:rsidR="00ED0E74" w:rsidRPr="004C69D6" w:rsidRDefault="00DA1F9E" w:rsidP="00B70254">
      <w:pPr>
        <w:rPr>
          <w:rFonts w:asciiTheme="minorHAnsi" w:hAnsiTheme="minorHAnsi" w:cstheme="minorHAnsi"/>
          <w:b/>
          <w:bCs/>
          <w:color w:val="A6125F"/>
          <w:sz w:val="28"/>
          <w:szCs w:val="28"/>
        </w:rPr>
      </w:pPr>
      <w:hyperlink r:id="rId13" w:history="1">
        <w:r w:rsidR="00ED0E74" w:rsidRPr="00255ECD">
          <w:rPr>
            <w:rStyle w:val="Hyperlink"/>
            <w:rFonts w:asciiTheme="minorHAnsi" w:hAnsiTheme="minorHAnsi" w:cstheme="minorHAnsi"/>
            <w:b/>
            <w:bCs/>
            <w:sz w:val="28"/>
            <w:szCs w:val="28"/>
          </w:rPr>
          <w:t>CCVS guide to r</w:t>
        </w:r>
        <w:r w:rsidR="00862E57" w:rsidRPr="00255ECD">
          <w:rPr>
            <w:rStyle w:val="Hyperlink"/>
            <w:rFonts w:asciiTheme="minorHAnsi" w:hAnsiTheme="minorHAnsi" w:cstheme="minorHAnsi"/>
            <w:b/>
            <w:bCs/>
            <w:sz w:val="28"/>
            <w:szCs w:val="28"/>
          </w:rPr>
          <w:t>isk assessment made simple</w:t>
        </w:r>
      </w:hyperlink>
    </w:p>
    <w:sectPr w:rsidR="00ED0E74" w:rsidRPr="004C69D6">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453E4" w14:textId="77777777" w:rsidR="00B863FC" w:rsidRDefault="00B863FC" w:rsidP="0090603F">
      <w:pPr>
        <w:spacing w:line="240" w:lineRule="auto"/>
      </w:pPr>
      <w:r>
        <w:separator/>
      </w:r>
    </w:p>
  </w:endnote>
  <w:endnote w:type="continuationSeparator" w:id="0">
    <w:p w14:paraId="731F67CF" w14:textId="77777777" w:rsidR="00B863FC" w:rsidRDefault="00B863FC" w:rsidP="009060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4130004"/>
      <w:docPartObj>
        <w:docPartGallery w:val="Page Numbers (Bottom of Page)"/>
        <w:docPartUnique/>
      </w:docPartObj>
    </w:sdtPr>
    <w:sdtEndPr>
      <w:rPr>
        <w:rStyle w:val="PageNumber"/>
      </w:rPr>
    </w:sdtEndPr>
    <w:sdtContent>
      <w:p w14:paraId="033A65E7" w14:textId="017A9158" w:rsidR="0090603F" w:rsidRDefault="0090603F" w:rsidP="00D309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C5EDA3" w14:textId="77777777" w:rsidR="0090603F" w:rsidRDefault="009060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1290103"/>
      <w:docPartObj>
        <w:docPartGallery w:val="Page Numbers (Bottom of Page)"/>
        <w:docPartUnique/>
      </w:docPartObj>
    </w:sdtPr>
    <w:sdtEndPr>
      <w:rPr>
        <w:rStyle w:val="PageNumber"/>
      </w:rPr>
    </w:sdtEndPr>
    <w:sdtContent>
      <w:p w14:paraId="5B44643C" w14:textId="13714AF4" w:rsidR="0090603F" w:rsidRDefault="0090603F" w:rsidP="00D309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F7FA27" w14:textId="59D2878A" w:rsidR="0090603F" w:rsidRPr="008442F1" w:rsidRDefault="008442F1">
    <w:pPr>
      <w:pStyle w:val="Footer"/>
      <w:rPr>
        <w:rFonts w:asciiTheme="minorHAnsi" w:hAnsiTheme="minorHAnsi" w:cstheme="minorHAnsi"/>
      </w:rPr>
    </w:pPr>
    <w:r w:rsidRPr="008442F1">
      <w:rPr>
        <w:rFonts w:asciiTheme="minorHAnsi" w:hAnsiTheme="minorHAnsi" w:cstheme="minorHAnsi"/>
      </w:rPr>
      <w:t>August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E8C97" w14:textId="77777777" w:rsidR="00B863FC" w:rsidRDefault="00B863FC" w:rsidP="0090603F">
      <w:pPr>
        <w:spacing w:line="240" w:lineRule="auto"/>
      </w:pPr>
      <w:r>
        <w:separator/>
      </w:r>
    </w:p>
  </w:footnote>
  <w:footnote w:type="continuationSeparator" w:id="0">
    <w:p w14:paraId="29230B45" w14:textId="77777777" w:rsidR="00B863FC" w:rsidRDefault="00B863FC" w:rsidP="009060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4DB2" w14:textId="3C44A684" w:rsidR="007E4C4C" w:rsidRDefault="007E4C4C" w:rsidP="007E4C4C">
    <w:pPr>
      <w:pStyle w:val="Header"/>
      <w:jc w:val="center"/>
    </w:pPr>
    <w:r>
      <w:rPr>
        <w:noProof/>
        <w14:ligatures w14:val="standardContextual"/>
      </w:rPr>
      <w:drawing>
        <wp:inline distT="0" distB="0" distL="0" distR="0" wp14:anchorId="30B4E1DB" wp14:editId="1290D25D">
          <wp:extent cx="777240" cy="549476"/>
          <wp:effectExtent l="0" t="0" r="3810" b="3175"/>
          <wp:docPr id="1137873021"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73021" name="Picture 1" descr="A logo for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2654" cy="5533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A0B0F"/>
    <w:multiLevelType w:val="hybridMultilevel"/>
    <w:tmpl w:val="EE5E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7A8F"/>
    <w:multiLevelType w:val="hybridMultilevel"/>
    <w:tmpl w:val="8B1641F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E378D5"/>
    <w:multiLevelType w:val="hybridMultilevel"/>
    <w:tmpl w:val="904C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071D1"/>
    <w:multiLevelType w:val="hybridMultilevel"/>
    <w:tmpl w:val="5920B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67256"/>
    <w:multiLevelType w:val="hybridMultilevel"/>
    <w:tmpl w:val="2656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744869">
    <w:abstractNumId w:val="0"/>
  </w:num>
  <w:num w:numId="2" w16cid:durableId="1355575031">
    <w:abstractNumId w:val="4"/>
  </w:num>
  <w:num w:numId="3" w16cid:durableId="1597589815">
    <w:abstractNumId w:val="1"/>
  </w:num>
  <w:num w:numId="4" w16cid:durableId="797845478">
    <w:abstractNumId w:val="5"/>
  </w:num>
  <w:num w:numId="5" w16cid:durableId="1960262034">
    <w:abstractNumId w:val="3"/>
  </w:num>
  <w:num w:numId="6" w16cid:durableId="1610891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FF"/>
    <w:rsid w:val="00061F32"/>
    <w:rsid w:val="000C2CE2"/>
    <w:rsid w:val="000F0857"/>
    <w:rsid w:val="000F3367"/>
    <w:rsid w:val="001017DC"/>
    <w:rsid w:val="00134DFF"/>
    <w:rsid w:val="00255ECD"/>
    <w:rsid w:val="00377097"/>
    <w:rsid w:val="003A3302"/>
    <w:rsid w:val="003D00F2"/>
    <w:rsid w:val="00486ADD"/>
    <w:rsid w:val="004C69D6"/>
    <w:rsid w:val="005C7F95"/>
    <w:rsid w:val="007507D7"/>
    <w:rsid w:val="00771DBC"/>
    <w:rsid w:val="007E4C4C"/>
    <w:rsid w:val="008442F1"/>
    <w:rsid w:val="00862E57"/>
    <w:rsid w:val="008715ED"/>
    <w:rsid w:val="008933AB"/>
    <w:rsid w:val="008A267A"/>
    <w:rsid w:val="0090603F"/>
    <w:rsid w:val="00974F14"/>
    <w:rsid w:val="00977955"/>
    <w:rsid w:val="0099046F"/>
    <w:rsid w:val="009C1B4B"/>
    <w:rsid w:val="00A47C14"/>
    <w:rsid w:val="00A5321B"/>
    <w:rsid w:val="00AE0C9C"/>
    <w:rsid w:val="00B70254"/>
    <w:rsid w:val="00B817C5"/>
    <w:rsid w:val="00B863FC"/>
    <w:rsid w:val="00BE7227"/>
    <w:rsid w:val="00C105B9"/>
    <w:rsid w:val="00C24963"/>
    <w:rsid w:val="00C50C16"/>
    <w:rsid w:val="00C97344"/>
    <w:rsid w:val="00CD42DC"/>
    <w:rsid w:val="00D22E5F"/>
    <w:rsid w:val="00DA1F9E"/>
    <w:rsid w:val="00DE4B4C"/>
    <w:rsid w:val="00E06147"/>
    <w:rsid w:val="00E26935"/>
    <w:rsid w:val="00E33DC3"/>
    <w:rsid w:val="00E6072D"/>
    <w:rsid w:val="00ED0E74"/>
    <w:rsid w:val="00F81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2C10"/>
  <w15:chartTrackingRefBased/>
  <w15:docId w15:val="{45E0C84B-25D7-8B45-8957-F02E3EB2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DFF"/>
    <w:pPr>
      <w:spacing w:line="360" w:lineRule="auto"/>
    </w:pPr>
    <w:rPr>
      <w:rFonts w:ascii="Arial" w:hAnsi="Arial" w:cs="Times New Roman"/>
      <w:color w:val="000000"/>
      <w:kern w:val="0"/>
      <w:szCs w:val="20"/>
      <w:lang w:eastAsia="en-GB"/>
      <w14:ligatures w14:val="none"/>
    </w:rPr>
  </w:style>
  <w:style w:type="paragraph" w:styleId="Heading1">
    <w:name w:val="heading 1"/>
    <w:basedOn w:val="Normal"/>
    <w:next w:val="Normal"/>
    <w:link w:val="Heading1Char"/>
    <w:uiPriority w:val="9"/>
    <w:qFormat/>
    <w:rsid w:val="007507D7"/>
    <w:pPr>
      <w:keepNext/>
      <w:keepLines/>
      <w:spacing w:before="240" w:after="120"/>
      <w:outlineLvl w:val="0"/>
    </w:pPr>
    <w:rPr>
      <w:rFonts w:eastAsiaTheme="majorEastAsia" w:cstheme="majorBidi"/>
      <w:color w:val="008F00"/>
      <w:sz w:val="28"/>
      <w:szCs w:val="32"/>
      <w:lang w:eastAsia="en-US"/>
    </w:rPr>
  </w:style>
  <w:style w:type="paragraph" w:styleId="Heading2">
    <w:name w:val="heading 2"/>
    <w:basedOn w:val="Normal"/>
    <w:next w:val="Normal"/>
    <w:link w:val="Heading2Char"/>
    <w:uiPriority w:val="9"/>
    <w:unhideWhenUsed/>
    <w:qFormat/>
    <w:rsid w:val="00BE7227"/>
    <w:pPr>
      <w:keepNext/>
      <w:keepLines/>
      <w:spacing w:before="240" w:after="8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97344"/>
    <w:pPr>
      <w:keepNext/>
      <w:keepLines/>
      <w:spacing w:after="120"/>
      <w:outlineLvl w:val="2"/>
    </w:pPr>
    <w:rPr>
      <w:rFonts w:eastAsiaTheme="majorEastAsia" w:cstheme="majorBidi"/>
      <w:b/>
      <w:color w:val="2F5496"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17DC"/>
    <w:rPr>
      <w:rFonts w:asciiTheme="minorHAnsi" w:hAnsiTheme="minorHAnsi"/>
      <w:b/>
      <w:bCs/>
      <w:i w:val="0"/>
      <w:color w:val="D6338C"/>
      <w:sz w:val="28"/>
    </w:rPr>
  </w:style>
  <w:style w:type="paragraph" w:styleId="Title">
    <w:name w:val="Title"/>
    <w:basedOn w:val="Normal"/>
    <w:next w:val="Normal"/>
    <w:link w:val="TitleChar"/>
    <w:uiPriority w:val="10"/>
    <w:qFormat/>
    <w:rsid w:val="008933AB"/>
    <w:pPr>
      <w:spacing w:after="360"/>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8933AB"/>
    <w:rPr>
      <w:rFonts w:asciiTheme="majorHAnsi" w:eastAsiaTheme="majorEastAsia" w:hAnsiTheme="majorHAnsi" w:cstheme="majorBidi"/>
      <w:spacing w:val="-10"/>
      <w:kern w:val="28"/>
      <w:sz w:val="48"/>
      <w:szCs w:val="56"/>
    </w:rPr>
  </w:style>
  <w:style w:type="paragraph" w:customStyle="1" w:styleId="Subheading">
    <w:name w:val="Sub heading"/>
    <w:basedOn w:val="Normal"/>
    <w:autoRedefine/>
    <w:rsid w:val="008933AB"/>
    <w:pPr>
      <w:spacing w:after="120"/>
    </w:pPr>
    <w:rPr>
      <w:b/>
      <w:sz w:val="28"/>
    </w:rPr>
  </w:style>
  <w:style w:type="character" w:customStyle="1" w:styleId="Heading2Char">
    <w:name w:val="Heading 2 Char"/>
    <w:basedOn w:val="DefaultParagraphFont"/>
    <w:link w:val="Heading2"/>
    <w:uiPriority w:val="9"/>
    <w:rsid w:val="00BE7227"/>
    <w:rPr>
      <w:rFonts w:ascii="Arial" w:eastAsiaTheme="majorEastAsia" w:hAnsi="Arial" w:cstheme="majorBidi"/>
      <w:b/>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C97344"/>
    <w:rPr>
      <w:rFonts w:ascii="Arial" w:eastAsiaTheme="majorEastAsia" w:hAnsi="Arial" w:cstheme="majorBidi"/>
      <w:b/>
      <w:color w:val="2F5496" w:themeColor="accent1" w:themeShade="BF"/>
      <w:sz w:val="28"/>
    </w:rPr>
  </w:style>
  <w:style w:type="paragraph" w:styleId="ListParagraph">
    <w:name w:val="List Paragraph"/>
    <w:basedOn w:val="Normal"/>
    <w:uiPriority w:val="34"/>
    <w:qFormat/>
    <w:rsid w:val="003A3302"/>
    <w:pPr>
      <w:spacing w:after="180" w:line="300" w:lineRule="exact"/>
      <w:ind w:left="720"/>
    </w:pPr>
    <w:rPr>
      <w:rFonts w:eastAsiaTheme="minorHAnsi" w:cstheme="minorBidi"/>
      <w:color w:val="auto"/>
      <w:szCs w:val="22"/>
      <w:lang w:eastAsia="en-US"/>
    </w:rPr>
  </w:style>
  <w:style w:type="paragraph" w:styleId="NoSpacing">
    <w:name w:val="No Spacing"/>
    <w:aliases w:val="Underline sub"/>
    <w:uiPriority w:val="1"/>
    <w:qFormat/>
    <w:rsid w:val="00BE7227"/>
    <w:pPr>
      <w:spacing w:before="480" w:after="120"/>
    </w:pPr>
    <w:rPr>
      <w:rFonts w:ascii="Arial" w:hAnsi="Arial"/>
      <w:b/>
      <w:sz w:val="22"/>
      <w:u w:val="single"/>
    </w:rPr>
  </w:style>
  <w:style w:type="character" w:customStyle="1" w:styleId="Heading1Char">
    <w:name w:val="Heading 1 Char"/>
    <w:basedOn w:val="DefaultParagraphFont"/>
    <w:link w:val="Heading1"/>
    <w:uiPriority w:val="9"/>
    <w:rsid w:val="007507D7"/>
    <w:rPr>
      <w:rFonts w:ascii="Arial" w:eastAsiaTheme="majorEastAsia" w:hAnsi="Arial" w:cstheme="majorBidi"/>
      <w:color w:val="008F00"/>
      <w:sz w:val="28"/>
      <w:szCs w:val="32"/>
    </w:rPr>
  </w:style>
  <w:style w:type="paragraph" w:styleId="Footer">
    <w:name w:val="footer"/>
    <w:basedOn w:val="Normal"/>
    <w:link w:val="FooterChar"/>
    <w:uiPriority w:val="99"/>
    <w:unhideWhenUsed/>
    <w:rsid w:val="0090603F"/>
    <w:pPr>
      <w:tabs>
        <w:tab w:val="center" w:pos="4513"/>
        <w:tab w:val="right" w:pos="9026"/>
      </w:tabs>
      <w:spacing w:line="240" w:lineRule="auto"/>
    </w:pPr>
  </w:style>
  <w:style w:type="character" w:customStyle="1" w:styleId="FooterChar">
    <w:name w:val="Footer Char"/>
    <w:basedOn w:val="DefaultParagraphFont"/>
    <w:link w:val="Footer"/>
    <w:uiPriority w:val="99"/>
    <w:rsid w:val="0090603F"/>
    <w:rPr>
      <w:rFonts w:ascii="Arial" w:hAnsi="Arial" w:cs="Times New Roman"/>
      <w:color w:val="000000"/>
      <w:kern w:val="0"/>
      <w:szCs w:val="20"/>
      <w:lang w:eastAsia="en-GB"/>
      <w14:ligatures w14:val="none"/>
    </w:rPr>
  </w:style>
  <w:style w:type="character" w:styleId="PageNumber">
    <w:name w:val="page number"/>
    <w:basedOn w:val="DefaultParagraphFont"/>
    <w:uiPriority w:val="99"/>
    <w:semiHidden/>
    <w:unhideWhenUsed/>
    <w:rsid w:val="0090603F"/>
  </w:style>
  <w:style w:type="paragraph" w:styleId="Header">
    <w:name w:val="header"/>
    <w:basedOn w:val="Normal"/>
    <w:link w:val="HeaderChar"/>
    <w:uiPriority w:val="99"/>
    <w:unhideWhenUsed/>
    <w:rsid w:val="007E4C4C"/>
    <w:pPr>
      <w:tabs>
        <w:tab w:val="center" w:pos="4513"/>
        <w:tab w:val="right" w:pos="9026"/>
      </w:tabs>
      <w:spacing w:line="240" w:lineRule="auto"/>
    </w:pPr>
  </w:style>
  <w:style w:type="character" w:customStyle="1" w:styleId="HeaderChar">
    <w:name w:val="Header Char"/>
    <w:basedOn w:val="DefaultParagraphFont"/>
    <w:link w:val="Header"/>
    <w:uiPriority w:val="99"/>
    <w:rsid w:val="007E4C4C"/>
    <w:rPr>
      <w:rFonts w:ascii="Arial" w:hAnsi="Arial" w:cs="Times New Roman"/>
      <w:color w:val="000000"/>
      <w:kern w:val="0"/>
      <w:szCs w:val="20"/>
      <w:lang w:eastAsia="en-GB"/>
      <w14:ligatures w14:val="none"/>
    </w:rPr>
  </w:style>
  <w:style w:type="character" w:styleId="Hyperlink">
    <w:name w:val="Hyperlink"/>
    <w:basedOn w:val="DefaultParagraphFont"/>
    <w:uiPriority w:val="99"/>
    <w:unhideWhenUsed/>
    <w:rsid w:val="00061F32"/>
    <w:rPr>
      <w:color w:val="0563C1" w:themeColor="hyperlink"/>
      <w:u w:val="single"/>
    </w:rPr>
  </w:style>
  <w:style w:type="character" w:styleId="UnresolvedMention">
    <w:name w:val="Unresolved Mention"/>
    <w:basedOn w:val="DefaultParagraphFont"/>
    <w:uiPriority w:val="99"/>
    <w:semiHidden/>
    <w:unhideWhenUsed/>
    <w:rsid w:val="00061F32"/>
    <w:rPr>
      <w:color w:val="605E5C"/>
      <w:shd w:val="clear" w:color="auto" w:fill="E1DFDD"/>
    </w:rPr>
  </w:style>
  <w:style w:type="character" w:styleId="FollowedHyperlink">
    <w:name w:val="FollowedHyperlink"/>
    <w:basedOn w:val="DefaultParagraphFont"/>
    <w:uiPriority w:val="99"/>
    <w:semiHidden/>
    <w:unhideWhenUsed/>
    <w:rsid w:val="00255E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ci8eP7z0D8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youtu.be/2uO03fD9Ex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se.gov.uk/simple-health-safety/risk/index.ht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cambridgecvs.org.uk/media/Document/535/document/RISKAS~1.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8527b11-be97-48e8-9300-6e22a037a5ed">
      <Terms xmlns="http://schemas.microsoft.com/office/infopath/2007/PartnerControls"/>
    </lcf76f155ced4ddcb4097134ff3c332f>
    <TaxCatchAll xmlns="45e8b649-df44-47e9-9982-431d06302f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574E48FB25BE4ABD5CEF12A3917994" ma:contentTypeVersion="19" ma:contentTypeDescription="Create a new document." ma:contentTypeScope="" ma:versionID="bf5e0c168d4c1729055ea20a408d02a0">
  <xsd:schema xmlns:xsd="http://www.w3.org/2001/XMLSchema" xmlns:xs="http://www.w3.org/2001/XMLSchema" xmlns:p="http://schemas.microsoft.com/office/2006/metadata/properties" xmlns:ns2="45e8b649-df44-47e9-9982-431d06302f15" xmlns:ns3="28527b11-be97-48e8-9300-6e22a037a5ed" targetNamespace="http://schemas.microsoft.com/office/2006/metadata/properties" ma:root="true" ma:fieldsID="aa31974bdc748a39c2a98a4aba446f65" ns2:_="" ns3:_="">
    <xsd:import namespace="45e8b649-df44-47e9-9982-431d06302f15"/>
    <xsd:import namespace="28527b11-be97-48e8-9300-6e22a037a5ed"/>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e8b649-df44-47e9-9982-431d06302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568a8a9b-84f1-4927-8d19-1d1284a4957d}" ma:internalName="TaxCatchAll" ma:showField="CatchAllData" ma:web="45e8b649-df44-47e9-9982-431d06302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527b11-be97-48e8-9300-6e22a037a5ed"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description="" ma:internalName="MediaServiceAutoTags" ma:readOnly="true">
      <xsd:simpleType>
        <xsd:restriction base="dms:Text"/>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6115b28-7241-48a8-8184-4b57be3463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0A77C8-9A52-4CE7-A5C9-B5261C68F6B1}">
  <ds:schemaRefs>
    <ds:schemaRef ds:uri="http://schemas.microsoft.com/sharepoint/v3/contenttype/forms"/>
  </ds:schemaRefs>
</ds:datastoreItem>
</file>

<file path=customXml/itemProps2.xml><?xml version="1.0" encoding="utf-8"?>
<ds:datastoreItem xmlns:ds="http://schemas.openxmlformats.org/officeDocument/2006/customXml" ds:itemID="{1F92E818-8322-4D63-AE03-FFF989586EB4}">
  <ds:schemaRefs>
    <ds:schemaRef ds:uri="http://schemas.microsoft.com/office/2006/documentManagement/types"/>
    <ds:schemaRef ds:uri="http://purl.org/dc/elements/1.1/"/>
    <ds:schemaRef ds:uri="http://schemas.microsoft.com/office/2006/metadata/properties"/>
    <ds:schemaRef ds:uri="http://purl.org/dc/dcmitype/"/>
    <ds:schemaRef ds:uri="http://purl.org/dc/terms/"/>
    <ds:schemaRef ds:uri="28527b11-be97-48e8-9300-6e22a037a5ed"/>
    <ds:schemaRef ds:uri="45e8b649-df44-47e9-9982-431d06302f15"/>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4BDDF83-BC65-47F6-ADA9-F0E24290E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e8b649-df44-47e9-9982-431d06302f15"/>
    <ds:schemaRef ds:uri="28527b11-be97-48e8-9300-6e22a037a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dc:creator>
  <cp:keywords/>
  <dc:description/>
  <cp:lastModifiedBy>Christine Trevorrow</cp:lastModifiedBy>
  <cp:revision>2</cp:revision>
  <dcterms:created xsi:type="dcterms:W3CDTF">2023-08-15T16:30:00Z</dcterms:created>
  <dcterms:modified xsi:type="dcterms:W3CDTF">2023-08-15T16:30:00Z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0x0101000A574E48FB25BE4ABD5CEF12A3917994</vt:lpwstr>
  </property>
</Properties>
</file>